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91D" w:rsidRDefault="00F52397">
      <w:r>
        <w:tab/>
      </w:r>
      <w:r>
        <w:tab/>
      </w:r>
      <w:r>
        <w:tab/>
      </w:r>
      <w:r>
        <w:tab/>
        <w:t>LEPC Meeting Minutes    8/30/2017</w:t>
      </w:r>
    </w:p>
    <w:p w:rsidR="00F52397" w:rsidRDefault="00F52397"/>
    <w:p w:rsidR="00F52397" w:rsidRDefault="00F52397">
      <w:r>
        <w:t>The LEPC meeting was called to order by LEPC Chairman</w:t>
      </w:r>
      <w:r w:rsidR="00DA2EA9">
        <w:t xml:space="preserve"> at 5:05 p.m.   Dave</w:t>
      </w:r>
      <w:r>
        <w:t xml:space="preserve"> Stone made a motion to accept the Agenda and Melissa Rome seconded the motion.   All members voted to adopt the agenda.   Melissa Rome made a motion to accept the minutes from the 8/01/17 meeting.   Dennis Wood seconded the motion.   All members voted to adopt the minutes of last meeting held on 8/01/’17.</w:t>
      </w:r>
    </w:p>
    <w:p w:rsidR="00F52397" w:rsidRDefault="00F52397">
      <w:r>
        <w:t>There were no comments from the audience.   The Sub Committee had nothing to report at this time.</w:t>
      </w:r>
    </w:p>
    <w:p w:rsidR="00F52397" w:rsidRDefault="00F52397">
      <w:r>
        <w:t>Ted Fisher gave a report of the Annual Review of the LEPC Annual Report sent to IEMA.   Ted reported 17 incidents reported since last meeting with 6 of those being Hazmat related.   Ted provided a packet for all LEPC members.   Included in the packet is a copy of the By-Laws and Emergency Plan.   Ted reported a Commodity Flow is also included, which Russ Rudd put together for Vermilion County.</w:t>
      </w:r>
    </w:p>
    <w:p w:rsidR="00F52397" w:rsidRDefault="00F52397">
      <w:r>
        <w:t xml:space="preserve">Russ Rudd reported the Commodity Flow was commissioned by Champaign County, who shared with Vermilion County.   Russ modified that report to conform to Vermilion County.   This plan was first submitted to IEMA for approval.   Five months later, IEMA sent back to Vermilion County </w:t>
      </w:r>
      <w:r w:rsidR="00DA2EA9">
        <w:t xml:space="preserve">with a list of needed changes to be made. </w:t>
      </w:r>
      <w:r>
        <w:t xml:space="preserve">  Nine major areas found, </w:t>
      </w:r>
      <w:r w:rsidR="00DA2EA9">
        <w:t>four areas of EHS facilities were not included in Tier II Report.   Cameo will now be used as Data Base for reporting Tier II Reports.</w:t>
      </w:r>
    </w:p>
    <w:p w:rsidR="00DA2EA9" w:rsidRDefault="00DA2EA9">
      <w:r>
        <w:t>Ted Fisher reported on the 2017 Tier II Permit Fees.   Eighty five invoices were mailed out to the Tier II companies within Vermilion County.  A total of $2165.00 has been received and deposited into Vermilion County General Fund on August 3, 2017.  Fifty-six invoices remain outstanding at this time, which is a total of $4210.00 to be collected.</w:t>
      </w:r>
    </w:p>
    <w:p w:rsidR="00DA2EA9" w:rsidRDefault="00DA2EA9">
      <w:r>
        <w:t>LEPC Chairman asked if those outstanding invoices are pursued and Ted answered yes.</w:t>
      </w:r>
    </w:p>
    <w:p w:rsidR="00DA2EA9" w:rsidRDefault="00DA2EA9">
      <w:r>
        <w:t xml:space="preserve">No consecutive session held.   No concerns or comments made.   </w:t>
      </w:r>
    </w:p>
    <w:p w:rsidR="00DA2EA9" w:rsidRDefault="00DA2EA9">
      <w:r>
        <w:t>5:26 p.m. the LEPC Chairman adjourns LEPC meeting.</w:t>
      </w:r>
    </w:p>
    <w:sectPr w:rsidR="00DA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397"/>
    <w:rsid w:val="007F591D"/>
    <w:rsid w:val="009777C6"/>
    <w:rsid w:val="00DA2EA9"/>
    <w:rsid w:val="00F5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4B9F9-5ED8-4B56-9FCD-D5113C95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Prunkard</dc:creator>
  <cp:lastModifiedBy>Barb Prunkard</cp:lastModifiedBy>
  <cp:revision>2</cp:revision>
  <dcterms:created xsi:type="dcterms:W3CDTF">2017-08-31T14:02:00Z</dcterms:created>
  <dcterms:modified xsi:type="dcterms:W3CDTF">2017-08-31T14:22:00Z</dcterms:modified>
</cp:coreProperties>
</file>